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67ED2" w14:textId="77777777" w:rsidR="00F8045F" w:rsidRPr="00C71CAE" w:rsidRDefault="00F8045F" w:rsidP="00F8045F">
      <w:pPr>
        <w:jc w:val="center"/>
        <w:rPr>
          <w:rFonts w:ascii="Times New Roman" w:hAnsi="Times New Roman"/>
          <w:b/>
          <w:color w:val="FF0000"/>
          <w:sz w:val="20"/>
          <w:szCs w:val="20"/>
          <w:lang w:val="lv-LV"/>
        </w:rPr>
      </w:pPr>
      <w:r w:rsidRPr="00C71CAE">
        <w:rPr>
          <w:rFonts w:ascii="Times New Roman" w:hAnsi="Times New Roman"/>
          <w:b/>
          <w:sz w:val="20"/>
          <w:szCs w:val="20"/>
          <w:lang w:val="lv-LV"/>
        </w:rPr>
        <w:t>Pedagogu profesionālās pilnveides seminārs “</w:t>
      </w:r>
      <w:r w:rsidRPr="00C71CAE">
        <w:rPr>
          <w:rFonts w:ascii="Times New Roman" w:eastAsia="Times New Roman" w:hAnsi="Times New Roman"/>
          <w:b/>
          <w:sz w:val="20"/>
          <w:szCs w:val="20"/>
          <w:lang w:val="lv-LV" w:eastAsia="ar-SA"/>
        </w:rPr>
        <w:t xml:space="preserve">Darba tirgū aktuālo prasmju ieviešana profesionālās izglītības saturā. Profesionālo izglītības pedagogu praktisko darba prasmju pilnveide mākslas  nozarē: restaurācijas procesi, </w:t>
      </w:r>
      <w:r w:rsidRPr="00C71CAE">
        <w:rPr>
          <w:rFonts w:ascii="Times New Roman" w:eastAsia="Times New Roman" w:hAnsi="Times New Roman"/>
          <w:b/>
          <w:iCs/>
          <w:sz w:val="20"/>
          <w:szCs w:val="20"/>
          <w:lang w:val="lv-LV" w:eastAsia="ar-SA"/>
        </w:rPr>
        <w:t>mīksto mēbeļu restaurācija un atjaunošana</w:t>
      </w:r>
      <w:r w:rsidRPr="00C71CAE">
        <w:rPr>
          <w:rFonts w:ascii="Times New Roman" w:eastAsia="Times New Roman" w:hAnsi="Times New Roman"/>
          <w:b/>
          <w:sz w:val="20"/>
          <w:szCs w:val="20"/>
          <w:lang w:val="lv-LV" w:eastAsia="ar-SA"/>
        </w:rPr>
        <w:t>”</w:t>
      </w:r>
      <w:r w:rsidRPr="00C71CAE">
        <w:rPr>
          <w:rFonts w:ascii="Times New Roman" w:hAnsi="Times New Roman"/>
          <w:b/>
          <w:sz w:val="20"/>
          <w:szCs w:val="20"/>
          <w:lang w:val="lv-LV"/>
        </w:rPr>
        <w:t>, sadarbībā ar Valsts izglītības satura centru</w:t>
      </w:r>
    </w:p>
    <w:p w14:paraId="195BE255" w14:textId="77777777" w:rsidR="00F8045F" w:rsidRPr="00C71CAE" w:rsidRDefault="00F8045F" w:rsidP="00F8045F">
      <w:pPr>
        <w:spacing w:after="0" w:line="240" w:lineRule="auto"/>
        <w:rPr>
          <w:rFonts w:ascii="Times New Roman" w:hAnsi="Times New Roman"/>
          <w:b/>
          <w:sz w:val="20"/>
          <w:szCs w:val="20"/>
          <w:lang w:val="lv-LV"/>
        </w:rPr>
      </w:pPr>
      <w:r w:rsidRPr="00C71CAE">
        <w:rPr>
          <w:rFonts w:ascii="Times New Roman" w:hAnsi="Times New Roman"/>
          <w:sz w:val="20"/>
          <w:szCs w:val="20"/>
          <w:lang w:val="lv-LV"/>
        </w:rPr>
        <w:t xml:space="preserve">Norises laiks: 2023. gada </w:t>
      </w:r>
      <w:r w:rsidRPr="00371672">
        <w:rPr>
          <w:rFonts w:ascii="Times New Roman" w:hAnsi="Times New Roman"/>
          <w:b/>
          <w:sz w:val="20"/>
          <w:szCs w:val="20"/>
          <w:lang w:val="lv-LV"/>
        </w:rPr>
        <w:t>25., 26., 27. oktobrī</w:t>
      </w:r>
      <w:r w:rsidRPr="00C71CAE">
        <w:rPr>
          <w:rFonts w:ascii="Times New Roman" w:hAnsi="Times New Roman"/>
          <w:sz w:val="20"/>
          <w:szCs w:val="20"/>
          <w:lang w:val="lv-LV"/>
        </w:rPr>
        <w:t xml:space="preserve"> Restauratoru nams, Zaļenieki, Zaļenieku pagasts, Jelgavas novads, </w:t>
      </w:r>
      <w:r w:rsidR="002B1EE2" w:rsidRPr="00C71CAE">
        <w:rPr>
          <w:rFonts w:ascii="Times New Roman" w:hAnsi="Times New Roman"/>
          <w:sz w:val="20"/>
          <w:szCs w:val="20"/>
          <w:lang w:val="lv-LV"/>
        </w:rPr>
        <w:t xml:space="preserve">Koka ēku renovācijas centrs "Koka Rīga" </w:t>
      </w:r>
      <w:r w:rsidRPr="00C71CAE">
        <w:rPr>
          <w:rFonts w:ascii="Times New Roman" w:hAnsi="Times New Roman"/>
          <w:sz w:val="20"/>
          <w:szCs w:val="20"/>
          <w:lang w:val="lv-LV"/>
        </w:rPr>
        <w:t>Krāsotāju iela 12, Rīga.</w:t>
      </w:r>
    </w:p>
    <w:p w14:paraId="75069883" w14:textId="77777777" w:rsidR="00F8045F" w:rsidRPr="00C71CAE" w:rsidRDefault="00F8045F" w:rsidP="00F8045F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C71CAE">
        <w:rPr>
          <w:rFonts w:ascii="Times New Roman" w:hAnsi="Times New Roman"/>
          <w:sz w:val="20"/>
          <w:szCs w:val="20"/>
          <w:lang w:val="lv-LV"/>
        </w:rPr>
        <w:t>Darba kārtība:</w:t>
      </w:r>
      <w:r w:rsidR="008241D2" w:rsidRPr="00C71CAE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C71CAE">
        <w:rPr>
          <w:rFonts w:ascii="Times New Roman" w:hAnsi="Times New Roman"/>
          <w:b/>
          <w:sz w:val="20"/>
          <w:szCs w:val="20"/>
          <w:lang w:val="lv-LV"/>
        </w:rPr>
        <w:t>25.oktobris</w:t>
      </w:r>
      <w:r w:rsidR="00371672">
        <w:rPr>
          <w:rFonts w:ascii="Times New Roman" w:hAnsi="Times New Roman"/>
          <w:b/>
          <w:sz w:val="20"/>
          <w:szCs w:val="20"/>
          <w:lang w:val="lv-LV"/>
        </w:rPr>
        <w:t xml:space="preserve">, </w:t>
      </w:r>
      <w:r w:rsidR="00371672" w:rsidRPr="00C71CAE">
        <w:rPr>
          <w:rFonts w:ascii="Times New Roman" w:hAnsi="Times New Roman"/>
          <w:sz w:val="20"/>
          <w:szCs w:val="20"/>
          <w:lang w:val="lv-LV"/>
        </w:rPr>
        <w:t>Restauratoru nams, Zaļenieki, Zaļenieku pagasts, Jelgavas novads</w:t>
      </w:r>
    </w:p>
    <w:p w14:paraId="1915DE4A" w14:textId="77777777" w:rsidR="00F8045F" w:rsidRPr="00C71CAE" w:rsidRDefault="00F8045F" w:rsidP="00F8045F">
      <w:pPr>
        <w:spacing w:after="0" w:line="240" w:lineRule="auto"/>
        <w:rPr>
          <w:rFonts w:ascii="Times New Roman" w:hAnsi="Times New Roman"/>
          <w:b/>
          <w:sz w:val="20"/>
          <w:szCs w:val="20"/>
          <w:lang w:val="lv-LV"/>
        </w:rPr>
      </w:pPr>
    </w:p>
    <w:tbl>
      <w:tblPr>
        <w:tblStyle w:val="Reatabula1"/>
        <w:tblW w:w="10491" w:type="dxa"/>
        <w:tblInd w:w="-431" w:type="dxa"/>
        <w:tblLook w:val="04A0" w:firstRow="1" w:lastRow="0" w:firstColumn="1" w:lastColumn="0" w:noHBand="0" w:noVBand="1"/>
      </w:tblPr>
      <w:tblGrid>
        <w:gridCol w:w="1419"/>
        <w:gridCol w:w="4394"/>
        <w:gridCol w:w="4678"/>
      </w:tblGrid>
      <w:tr w:rsidR="00F8045F" w14:paraId="1DB05497" w14:textId="77777777" w:rsidTr="00F8045F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8ABB" w14:textId="77777777" w:rsidR="00F8045F" w:rsidRDefault="00F804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Laiks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1D91" w14:textId="77777777" w:rsidR="00F8045F" w:rsidRDefault="00F804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Aktivitāte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4AC6" w14:textId="77777777" w:rsidR="00F8045F" w:rsidRDefault="00F804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Vadītājs</w:t>
            </w:r>
          </w:p>
        </w:tc>
      </w:tr>
      <w:tr w:rsidR="00F8045F" w14:paraId="0C83CA57" w14:textId="77777777" w:rsidTr="00F8045F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E359" w14:textId="77777777" w:rsidR="00F8045F" w:rsidRDefault="00F804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9.30-10.00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938A" w14:textId="77777777" w:rsidR="00F8045F" w:rsidRDefault="00F804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Reģistrēšanās semināram</w:t>
            </w:r>
          </w:p>
          <w:p w14:paraId="32BFF68A" w14:textId="77777777" w:rsidR="00F8045F" w:rsidRDefault="00F8045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Semināra atklāšana</w:t>
            </w:r>
            <w:r w:rsidR="00371672">
              <w:rPr>
                <w:rFonts w:ascii="Times New Roman" w:hAnsi="Times New Roman"/>
                <w:sz w:val="20"/>
                <w:szCs w:val="20"/>
              </w:rPr>
              <w:t>, Zaļenieki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EB12" w14:textId="77777777" w:rsidR="00F8045F" w:rsidRPr="00BB3D8F" w:rsidRDefault="00F804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Katrīna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Spuleniece-Aišpure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371672">
              <w:rPr>
                <w:rFonts w:ascii="Times New Roman" w:hAnsi="Times New Roman"/>
                <w:sz w:val="20"/>
                <w:szCs w:val="20"/>
              </w:rPr>
              <w:t xml:space="preserve">Kuldīgas Tehnoloģiju un tūrisma tehnikums (KTTT), </w:t>
            </w:r>
            <w:r w:rsidR="00BB3D8F">
              <w:rPr>
                <w:rFonts w:ascii="Times New Roman" w:hAnsi="Times New Roman"/>
                <w:sz w:val="20"/>
                <w:szCs w:val="20"/>
              </w:rPr>
              <w:t>metodiķe</w:t>
            </w:r>
          </w:p>
        </w:tc>
      </w:tr>
      <w:tr w:rsidR="00F8045F" w14:paraId="35487E2A" w14:textId="77777777" w:rsidTr="00F8045F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12F2" w14:textId="77777777" w:rsidR="00F8045F" w:rsidRDefault="00F804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8F41" w14:textId="77777777" w:rsidR="00F8045F" w:rsidRDefault="00F8045F" w:rsidP="002B1EE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045F">
              <w:rPr>
                <w:rFonts w:ascii="Times New Roman" w:hAnsi="Times New Roman"/>
                <w:b/>
                <w:sz w:val="20"/>
                <w:szCs w:val="20"/>
              </w:rPr>
              <w:t>Krēslu polsterējuma restaurācija</w:t>
            </w:r>
            <w:r w:rsidR="002B1EE2">
              <w:rPr>
                <w:rFonts w:ascii="Times New Roman" w:hAnsi="Times New Roman"/>
                <w:b/>
                <w:sz w:val="20"/>
                <w:szCs w:val="20"/>
              </w:rPr>
              <w:t>s praktikums</w:t>
            </w:r>
            <w:r w:rsidR="00371672">
              <w:rPr>
                <w:rFonts w:ascii="Times New Roman" w:hAnsi="Times New Roman"/>
                <w:b/>
                <w:sz w:val="20"/>
                <w:szCs w:val="20"/>
              </w:rPr>
              <w:t>, Zaļenieki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7314" w14:textId="77777777" w:rsidR="00F8045F" w:rsidRDefault="00185445" w:rsidP="002B1E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Baiba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Leitlante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54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Rundāles </w:t>
            </w:r>
            <w:r w:rsidR="002B1EE2">
              <w:rPr>
                <w:rFonts w:ascii="Times New Roman" w:hAnsi="Times New Roman"/>
                <w:sz w:val="20"/>
                <w:szCs w:val="20"/>
              </w:rPr>
              <w:t>pils muzeja restauratore</w:t>
            </w:r>
          </w:p>
        </w:tc>
      </w:tr>
      <w:tr w:rsidR="00F8045F" w14:paraId="75BDC404" w14:textId="77777777" w:rsidTr="00F8045F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D811" w14:textId="77777777" w:rsidR="00F8045F" w:rsidRDefault="00F804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12.00-12.30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E79C" w14:textId="77777777" w:rsidR="00F8045F" w:rsidRDefault="0018544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Pārtraukums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0093" w14:textId="77777777" w:rsidR="00F8045F" w:rsidRDefault="00F804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45F" w14:paraId="59E915E4" w14:textId="77777777" w:rsidTr="002B1EE2">
        <w:trPr>
          <w:trHeight w:val="2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CBA3" w14:textId="77777777" w:rsidR="00F8045F" w:rsidRDefault="00F804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</w:t>
            </w:r>
            <w:r w:rsidR="002B1EE2">
              <w:rPr>
                <w:rFonts w:ascii="Times New Roman" w:hAnsi="Times New Roman"/>
                <w:sz w:val="20"/>
                <w:szCs w:val="20"/>
              </w:rPr>
              <w:t>0-16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B39F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3B31DB32" w14:textId="77777777" w:rsidR="00F8045F" w:rsidRDefault="00F804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E2BC" w14:textId="77777777" w:rsidR="00F8045F" w:rsidRDefault="006B39F1" w:rsidP="002B1EE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B39F1">
              <w:rPr>
                <w:rFonts w:ascii="Times New Roman" w:hAnsi="Times New Roman"/>
                <w:b/>
                <w:sz w:val="20"/>
                <w:szCs w:val="20"/>
              </w:rPr>
              <w:t>Krēslu polsterējuma restaurācijas prakti</w:t>
            </w:r>
            <w:r w:rsidR="002B1EE2">
              <w:rPr>
                <w:rFonts w:ascii="Times New Roman" w:hAnsi="Times New Roman"/>
                <w:b/>
                <w:sz w:val="20"/>
                <w:szCs w:val="20"/>
              </w:rPr>
              <w:t>kums</w:t>
            </w:r>
            <w:r w:rsidR="00371672">
              <w:rPr>
                <w:rFonts w:ascii="Times New Roman" w:hAnsi="Times New Roman"/>
                <w:b/>
                <w:sz w:val="20"/>
                <w:szCs w:val="20"/>
              </w:rPr>
              <w:t>, Zaļenieki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0A69" w14:textId="77777777" w:rsidR="00F8045F" w:rsidRDefault="00185445" w:rsidP="002B1E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Baiba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Leitlante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1EE2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2B1EE2" w:rsidRPr="002B1EE2">
              <w:rPr>
                <w:rFonts w:ascii="Times New Roman" w:hAnsi="Times New Roman"/>
                <w:sz w:val="20"/>
                <w:szCs w:val="20"/>
              </w:rPr>
              <w:t>Rundāles pils muzeja restauratore</w:t>
            </w:r>
          </w:p>
        </w:tc>
      </w:tr>
      <w:tr w:rsidR="002B1EE2" w14:paraId="2766CCCA" w14:textId="77777777" w:rsidTr="002B1EE2">
        <w:trPr>
          <w:trHeight w:val="3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210" w14:textId="77777777" w:rsidR="002B1EE2" w:rsidRDefault="002B1E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16.30-18.30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D1C7" w14:textId="77777777" w:rsidR="002B1EE2" w:rsidRPr="006B39F1" w:rsidRDefault="00C71CAE" w:rsidP="002B1EE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Vizīte Rundāles pils muzejā</w:t>
            </w:r>
            <w:r w:rsidR="002B1EE2">
              <w:rPr>
                <w:rFonts w:ascii="Times New Roman" w:hAnsi="Times New Roman"/>
                <w:b/>
                <w:sz w:val="20"/>
                <w:szCs w:val="20"/>
              </w:rPr>
              <w:t xml:space="preserve">. Restaurēto detaļu apskate. </w:t>
            </w:r>
            <w:r w:rsidR="00371672">
              <w:rPr>
                <w:rFonts w:ascii="Times New Roman" w:hAnsi="Times New Roman"/>
                <w:b/>
                <w:sz w:val="20"/>
                <w:szCs w:val="20"/>
              </w:rPr>
              <w:t>Rundāle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A3B3" w14:textId="77777777" w:rsidR="002B1EE2" w:rsidRDefault="002B1EE2" w:rsidP="002B1EE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Baiba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Leitlante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Jānis Līdaka </w:t>
            </w:r>
            <w:r w:rsidRPr="002B1EE2">
              <w:rPr>
                <w:rFonts w:ascii="Times New Roman" w:hAnsi="Times New Roman"/>
                <w:sz w:val="20"/>
                <w:szCs w:val="20"/>
              </w:rPr>
              <w:t xml:space="preserve">– Rundāles </w:t>
            </w:r>
            <w:r w:rsidR="00C71CAE">
              <w:rPr>
                <w:rFonts w:ascii="Times New Roman" w:hAnsi="Times New Roman"/>
                <w:sz w:val="20"/>
                <w:szCs w:val="20"/>
              </w:rPr>
              <w:t>pils muzeja restauratori</w:t>
            </w:r>
          </w:p>
        </w:tc>
      </w:tr>
    </w:tbl>
    <w:p w14:paraId="2DCB3527" w14:textId="77777777" w:rsidR="00F8045F" w:rsidRPr="00C71CAE" w:rsidRDefault="006B39F1" w:rsidP="00F8045F">
      <w:pPr>
        <w:spacing w:after="0" w:line="240" w:lineRule="auto"/>
        <w:ind w:left="-284"/>
        <w:rPr>
          <w:rFonts w:ascii="Times New Roman" w:hAnsi="Times New Roman"/>
          <w:b/>
          <w:sz w:val="20"/>
          <w:szCs w:val="20"/>
          <w:lang w:val="lv-LV"/>
        </w:rPr>
      </w:pPr>
      <w:r w:rsidRPr="00C71CAE">
        <w:rPr>
          <w:rFonts w:ascii="Times New Roman" w:hAnsi="Times New Roman"/>
          <w:b/>
          <w:sz w:val="20"/>
          <w:szCs w:val="20"/>
          <w:lang w:val="lv-LV"/>
        </w:rPr>
        <w:t>26. oktobris</w:t>
      </w:r>
      <w:r w:rsidR="00371672">
        <w:rPr>
          <w:rFonts w:ascii="Times New Roman" w:hAnsi="Times New Roman"/>
          <w:b/>
          <w:sz w:val="20"/>
          <w:szCs w:val="20"/>
          <w:lang w:val="lv-LV"/>
        </w:rPr>
        <w:t>,</w:t>
      </w:r>
      <w:r w:rsidR="00371672" w:rsidRPr="00371672">
        <w:rPr>
          <w:rFonts w:ascii="Times New Roman" w:hAnsi="Times New Roman"/>
          <w:sz w:val="20"/>
          <w:szCs w:val="20"/>
          <w:lang w:val="lv-LV"/>
        </w:rPr>
        <w:t xml:space="preserve"> </w:t>
      </w:r>
      <w:r w:rsidR="00371672" w:rsidRPr="00C71CAE">
        <w:rPr>
          <w:rFonts w:ascii="Times New Roman" w:hAnsi="Times New Roman"/>
          <w:sz w:val="20"/>
          <w:szCs w:val="20"/>
          <w:lang w:val="lv-LV"/>
        </w:rPr>
        <w:t>Restauratoru nams, Zaļenieki, Zaļenieku pagasts, Jelgavas novads</w:t>
      </w:r>
    </w:p>
    <w:tbl>
      <w:tblPr>
        <w:tblStyle w:val="Reatabula1"/>
        <w:tblW w:w="10491" w:type="dxa"/>
        <w:tblInd w:w="-431" w:type="dxa"/>
        <w:tblLook w:val="04A0" w:firstRow="1" w:lastRow="0" w:firstColumn="1" w:lastColumn="0" w:noHBand="0" w:noVBand="1"/>
      </w:tblPr>
      <w:tblGrid>
        <w:gridCol w:w="1419"/>
        <w:gridCol w:w="4394"/>
        <w:gridCol w:w="4678"/>
      </w:tblGrid>
      <w:tr w:rsidR="006B39F1" w14:paraId="0ACF7259" w14:textId="77777777" w:rsidTr="00E27429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F5DA" w14:textId="77777777" w:rsidR="006B39F1" w:rsidRDefault="006B39F1" w:rsidP="00E2742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Laiks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A07C" w14:textId="77777777" w:rsidR="006B39F1" w:rsidRDefault="006B39F1" w:rsidP="00E2742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Aktivitāte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8B49" w14:textId="77777777" w:rsidR="006B39F1" w:rsidRDefault="006B39F1" w:rsidP="00E2742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Vadītājs</w:t>
            </w:r>
          </w:p>
        </w:tc>
      </w:tr>
      <w:tr w:rsidR="006B39F1" w14:paraId="03D8060F" w14:textId="77777777" w:rsidTr="00E27429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7980" w14:textId="77777777" w:rsidR="006B39F1" w:rsidRDefault="006B39F1" w:rsidP="00E274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140C" w14:textId="77777777" w:rsidR="006B39F1" w:rsidRPr="006B39F1" w:rsidRDefault="006B39F1" w:rsidP="002B1EE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B39F1">
              <w:rPr>
                <w:rFonts w:ascii="Times New Roman" w:hAnsi="Times New Roman"/>
                <w:b/>
                <w:sz w:val="20"/>
                <w:szCs w:val="20"/>
              </w:rPr>
              <w:t xml:space="preserve">Metālkalumu restaurācijas </w:t>
            </w:r>
            <w:r w:rsidR="002B1EE2">
              <w:rPr>
                <w:rFonts w:ascii="Times New Roman" w:hAnsi="Times New Roman"/>
                <w:b/>
                <w:sz w:val="20"/>
                <w:szCs w:val="20"/>
              </w:rPr>
              <w:t>praktikums</w:t>
            </w:r>
            <w:r w:rsidR="00BB3D8F">
              <w:rPr>
                <w:rFonts w:ascii="Times New Roman" w:hAnsi="Times New Roman"/>
                <w:b/>
                <w:sz w:val="20"/>
                <w:szCs w:val="20"/>
              </w:rPr>
              <w:t>, Zaļenieki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BD18" w14:textId="77777777" w:rsidR="006B39F1" w:rsidRDefault="006B39F1" w:rsidP="0018544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Jānis Līdaka – </w:t>
            </w:r>
            <w:r w:rsidR="00185445">
              <w:rPr>
                <w:rFonts w:ascii="Times New Roman" w:hAnsi="Times New Roman"/>
                <w:sz w:val="20"/>
                <w:szCs w:val="20"/>
              </w:rPr>
              <w:t xml:space="preserve">Rundāles pils </w:t>
            </w:r>
            <w:r w:rsidR="002B1EE2">
              <w:rPr>
                <w:rFonts w:ascii="Times New Roman" w:hAnsi="Times New Roman"/>
                <w:sz w:val="20"/>
                <w:szCs w:val="20"/>
              </w:rPr>
              <w:t xml:space="preserve">muzeja </w:t>
            </w:r>
            <w:r w:rsidR="00185445">
              <w:rPr>
                <w:rFonts w:ascii="Times New Roman" w:hAnsi="Times New Roman"/>
                <w:sz w:val="20"/>
                <w:szCs w:val="20"/>
              </w:rPr>
              <w:t>restaurators</w:t>
            </w:r>
          </w:p>
        </w:tc>
      </w:tr>
      <w:tr w:rsidR="006B39F1" w14:paraId="69E7E48A" w14:textId="77777777" w:rsidTr="00BB3D8F">
        <w:trPr>
          <w:trHeight w:val="24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13BE" w14:textId="77777777" w:rsidR="006B39F1" w:rsidRDefault="006B39F1" w:rsidP="00E274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11.00-12.00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0C88" w14:textId="77777777" w:rsidR="006B39F1" w:rsidRDefault="00185445" w:rsidP="00E2742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6B39F1">
              <w:rPr>
                <w:rFonts w:ascii="Times New Roman" w:hAnsi="Times New Roman"/>
                <w:b/>
                <w:sz w:val="20"/>
                <w:szCs w:val="20"/>
              </w:rPr>
              <w:t>ārtraukums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9332" w14:textId="77777777" w:rsidR="006B39F1" w:rsidRDefault="006B39F1" w:rsidP="00E274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39F1" w14:paraId="45C62FD8" w14:textId="77777777" w:rsidTr="00E27429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7A3F" w14:textId="77777777" w:rsidR="006B39F1" w:rsidRDefault="006B39F1" w:rsidP="00E274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7CE1" w14:textId="77777777" w:rsidR="006B39F1" w:rsidRDefault="006B39F1" w:rsidP="002B1EE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B39F1">
              <w:rPr>
                <w:rFonts w:ascii="Times New Roman" w:hAnsi="Times New Roman"/>
                <w:b/>
                <w:sz w:val="20"/>
                <w:szCs w:val="20"/>
              </w:rPr>
              <w:t xml:space="preserve">Metālkalumu restaurācijas </w:t>
            </w:r>
            <w:r w:rsidR="002B1EE2">
              <w:rPr>
                <w:rFonts w:ascii="Times New Roman" w:hAnsi="Times New Roman"/>
                <w:b/>
                <w:sz w:val="20"/>
                <w:szCs w:val="20"/>
              </w:rPr>
              <w:t>praktikums</w:t>
            </w:r>
            <w:r w:rsidR="00BB3D8F">
              <w:rPr>
                <w:rFonts w:ascii="Times New Roman" w:hAnsi="Times New Roman"/>
                <w:b/>
                <w:sz w:val="20"/>
                <w:szCs w:val="20"/>
              </w:rPr>
              <w:t>, Zaļenieki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B435" w14:textId="77777777" w:rsidR="006B39F1" w:rsidRDefault="006B39F1" w:rsidP="00E274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E2">
              <w:rPr>
                <w:rFonts w:ascii="Times New Roman" w:hAnsi="Times New Roman"/>
                <w:b/>
                <w:sz w:val="20"/>
                <w:szCs w:val="20"/>
              </w:rPr>
              <w:t>Jānis Līdaka</w:t>
            </w:r>
            <w:r w:rsidR="002B1EE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2B1EE2" w:rsidRPr="002B1EE2">
              <w:rPr>
                <w:rFonts w:ascii="Times New Roman" w:hAnsi="Times New Roman"/>
                <w:sz w:val="20"/>
                <w:szCs w:val="20"/>
              </w:rPr>
              <w:t>Rundāles pils muzeja restaurators</w:t>
            </w:r>
          </w:p>
        </w:tc>
      </w:tr>
    </w:tbl>
    <w:p w14:paraId="5F263C19" w14:textId="77777777" w:rsidR="00F8045F" w:rsidRPr="00371672" w:rsidRDefault="006B39F1" w:rsidP="00371672">
      <w:pPr>
        <w:spacing w:after="0" w:line="240" w:lineRule="auto"/>
        <w:rPr>
          <w:rFonts w:ascii="Times New Roman" w:hAnsi="Times New Roman"/>
          <w:b/>
          <w:sz w:val="20"/>
          <w:szCs w:val="20"/>
          <w:lang w:val="lv-LV"/>
        </w:rPr>
      </w:pPr>
      <w:r w:rsidRPr="00C71CAE">
        <w:rPr>
          <w:rFonts w:ascii="Times New Roman" w:hAnsi="Times New Roman"/>
          <w:b/>
          <w:color w:val="000000" w:themeColor="text1"/>
          <w:sz w:val="20"/>
          <w:szCs w:val="20"/>
          <w:lang w:val="lv-LV"/>
        </w:rPr>
        <w:t>27.oktobris</w:t>
      </w:r>
      <w:r w:rsidR="00371672">
        <w:rPr>
          <w:rFonts w:ascii="Times New Roman" w:hAnsi="Times New Roman"/>
          <w:b/>
          <w:color w:val="000000" w:themeColor="text1"/>
          <w:sz w:val="20"/>
          <w:szCs w:val="20"/>
          <w:lang w:val="lv-LV"/>
        </w:rPr>
        <w:t xml:space="preserve">, </w:t>
      </w:r>
      <w:r w:rsidR="00371672" w:rsidRPr="00C71CAE">
        <w:rPr>
          <w:rFonts w:ascii="Times New Roman" w:hAnsi="Times New Roman"/>
          <w:sz w:val="20"/>
          <w:szCs w:val="20"/>
          <w:lang w:val="lv-LV"/>
        </w:rPr>
        <w:t>Koka ēku renovācijas centrs "Koka Rīga" Krāsotāju iela 12, Rīga.</w:t>
      </w:r>
    </w:p>
    <w:tbl>
      <w:tblPr>
        <w:tblStyle w:val="Reatabula1"/>
        <w:tblW w:w="10491" w:type="dxa"/>
        <w:tblInd w:w="-431" w:type="dxa"/>
        <w:tblLook w:val="04A0" w:firstRow="1" w:lastRow="0" w:firstColumn="1" w:lastColumn="0" w:noHBand="0" w:noVBand="1"/>
      </w:tblPr>
      <w:tblGrid>
        <w:gridCol w:w="1419"/>
        <w:gridCol w:w="4394"/>
        <w:gridCol w:w="4678"/>
      </w:tblGrid>
      <w:tr w:rsidR="006B39F1" w14:paraId="6EB9CB49" w14:textId="77777777" w:rsidTr="00E27429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619F" w14:textId="77777777" w:rsidR="006B39F1" w:rsidRDefault="006B39F1" w:rsidP="00E2742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Laiks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0919" w14:textId="77777777" w:rsidR="006B39F1" w:rsidRDefault="006B39F1" w:rsidP="00E2742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Aktivitāte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D2FB" w14:textId="77777777" w:rsidR="006B39F1" w:rsidRDefault="006B39F1" w:rsidP="00E2742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Vadītājs</w:t>
            </w:r>
          </w:p>
        </w:tc>
      </w:tr>
      <w:tr w:rsidR="006B39F1" w14:paraId="70BDFA09" w14:textId="77777777" w:rsidTr="008241D2">
        <w:trPr>
          <w:trHeight w:val="29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A322" w14:textId="77777777" w:rsidR="006B39F1" w:rsidRDefault="008241D2" w:rsidP="00E274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10.00-12</w:t>
            </w:r>
            <w:r w:rsidR="006B39F1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33AF" w14:textId="77777777" w:rsidR="006B39F1" w:rsidRPr="006B39F1" w:rsidRDefault="008241D2" w:rsidP="00E2742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1D2">
              <w:rPr>
                <w:rFonts w:ascii="Times New Roman" w:hAnsi="Times New Roman"/>
                <w:b/>
                <w:sz w:val="20"/>
                <w:szCs w:val="20"/>
              </w:rPr>
              <w:t>Krāsu zondāžas tehnikas apguve</w:t>
            </w:r>
            <w:r w:rsidR="002B1E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1EE2" w:rsidRPr="002B1EE2">
              <w:rPr>
                <w:rFonts w:ascii="Times New Roman" w:hAnsi="Times New Roman"/>
                <w:b/>
                <w:sz w:val="20"/>
                <w:szCs w:val="20"/>
              </w:rPr>
              <w:t>Koka ēku renovācijas centrā "Koka Rīga"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7C5E" w14:textId="77777777" w:rsidR="006B39F1" w:rsidRDefault="008241D2" w:rsidP="00641DE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Inese Ozoliņa - </w:t>
            </w:r>
            <w:r w:rsidR="00641DEA">
              <w:rPr>
                <w:rFonts w:ascii="Times New Roman" w:hAnsi="Times New Roman"/>
                <w:sz w:val="20"/>
                <w:szCs w:val="20"/>
              </w:rPr>
              <w:t>restauratore, SIA “</w:t>
            </w:r>
            <w:proofErr w:type="spellStart"/>
            <w:r w:rsidR="00641DEA">
              <w:rPr>
                <w:rFonts w:ascii="Times New Roman" w:hAnsi="Times New Roman"/>
                <w:sz w:val="20"/>
                <w:szCs w:val="20"/>
              </w:rPr>
              <w:t>Atanors</w:t>
            </w:r>
            <w:proofErr w:type="spellEnd"/>
            <w:r w:rsidR="00641DEA">
              <w:rPr>
                <w:rFonts w:ascii="Times New Roman" w:hAnsi="Times New Roman"/>
                <w:sz w:val="20"/>
                <w:szCs w:val="20"/>
              </w:rPr>
              <w:t xml:space="preserve">”, Labākā restaurācijas projekta - </w:t>
            </w:r>
            <w:r w:rsidR="00641DEA" w:rsidRPr="00641DEA">
              <w:rPr>
                <w:rFonts w:ascii="Times New Roman" w:hAnsi="Times New Roman"/>
                <w:sz w:val="20"/>
                <w:szCs w:val="20"/>
              </w:rPr>
              <w:t>kinoteātra «Rīga» restaurācija</w:t>
            </w:r>
            <w:r w:rsidR="00641DEA">
              <w:rPr>
                <w:rFonts w:ascii="Times New Roman" w:hAnsi="Times New Roman"/>
                <w:sz w:val="20"/>
                <w:szCs w:val="20"/>
              </w:rPr>
              <w:t xml:space="preserve"> balvas laureāte.</w:t>
            </w:r>
          </w:p>
        </w:tc>
      </w:tr>
      <w:tr w:rsidR="006B39F1" w14:paraId="259BF3A8" w14:textId="77777777" w:rsidTr="00BB3D8F">
        <w:trPr>
          <w:trHeight w:val="2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2DF2" w14:textId="77777777" w:rsidR="006B39F1" w:rsidRDefault="00BB3D8F" w:rsidP="00E274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12.00-13.0</w:t>
            </w:r>
            <w:r w:rsidR="006B39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6E5C" w14:textId="77777777" w:rsidR="006B39F1" w:rsidRDefault="00641DEA" w:rsidP="00E2742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6B39F1">
              <w:rPr>
                <w:rFonts w:ascii="Times New Roman" w:hAnsi="Times New Roman"/>
                <w:b/>
                <w:sz w:val="20"/>
                <w:szCs w:val="20"/>
              </w:rPr>
              <w:t>ārtraukums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AA45" w14:textId="77777777" w:rsidR="006B39F1" w:rsidRDefault="006B39F1" w:rsidP="00E274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39F1" w14:paraId="79133CBD" w14:textId="77777777" w:rsidTr="00E27429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3EA8" w14:textId="77777777" w:rsidR="006B39F1" w:rsidRDefault="00BB3D8F" w:rsidP="00641D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</w:t>
            </w:r>
            <w:r w:rsidR="006B39F1">
              <w:rPr>
                <w:rFonts w:ascii="Times New Roman" w:hAnsi="Times New Roman"/>
                <w:sz w:val="20"/>
                <w:szCs w:val="20"/>
              </w:rPr>
              <w:t>0-</w:t>
            </w:r>
            <w:r w:rsidR="00641DEA">
              <w:rPr>
                <w:rFonts w:ascii="Times New Roman" w:hAnsi="Times New Roman"/>
                <w:sz w:val="20"/>
                <w:szCs w:val="20"/>
              </w:rPr>
              <w:t>17.30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AFF1" w14:textId="77777777" w:rsidR="006B39F1" w:rsidRDefault="008241D2" w:rsidP="00E2742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1D2">
              <w:rPr>
                <w:rFonts w:ascii="Times New Roman" w:hAnsi="Times New Roman"/>
                <w:b/>
                <w:sz w:val="20"/>
                <w:szCs w:val="20"/>
              </w:rPr>
              <w:t>Praktizēšanās krāsu zondāžā</w:t>
            </w:r>
          </w:p>
          <w:p w14:paraId="1E315C3D" w14:textId="77777777" w:rsidR="008241D2" w:rsidRPr="00641DEA" w:rsidRDefault="00641DEA" w:rsidP="00641D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DEA">
              <w:rPr>
                <w:rFonts w:ascii="Times New Roman" w:hAnsi="Times New Roman"/>
                <w:sz w:val="20"/>
                <w:szCs w:val="20"/>
              </w:rPr>
              <w:t>Restaurācijas o</w:t>
            </w:r>
            <w:r w:rsidR="00BB3D8F">
              <w:rPr>
                <w:rFonts w:ascii="Times New Roman" w:hAnsi="Times New Roman"/>
                <w:sz w:val="20"/>
                <w:szCs w:val="20"/>
              </w:rPr>
              <w:t>bjekti</w:t>
            </w:r>
            <w:r w:rsidRPr="00641DEA">
              <w:rPr>
                <w:rFonts w:ascii="Times New Roman" w:hAnsi="Times New Roman"/>
                <w:sz w:val="20"/>
                <w:szCs w:val="20"/>
              </w:rPr>
              <w:t xml:space="preserve"> – Rīgas Austrumu prokuratūra ( Aspazijas bulvāris 7, Rīga), kinoteātris "</w:t>
            </w:r>
            <w:proofErr w:type="spellStart"/>
            <w:r w:rsidRPr="00641DEA">
              <w:rPr>
                <w:rFonts w:ascii="Times New Roman" w:hAnsi="Times New Roman"/>
                <w:sz w:val="20"/>
                <w:szCs w:val="20"/>
              </w:rPr>
              <w:t>Splendid</w:t>
            </w:r>
            <w:proofErr w:type="spellEnd"/>
            <w:r w:rsidRPr="00641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DEA">
              <w:rPr>
                <w:rFonts w:ascii="Times New Roman" w:hAnsi="Times New Roman"/>
                <w:sz w:val="20"/>
                <w:szCs w:val="20"/>
              </w:rPr>
              <w:t>Palace</w:t>
            </w:r>
            <w:proofErr w:type="spellEnd"/>
            <w:r w:rsidRPr="00641DEA">
              <w:rPr>
                <w:rFonts w:ascii="Times New Roman" w:hAnsi="Times New Roman"/>
                <w:sz w:val="20"/>
                <w:szCs w:val="20"/>
              </w:rPr>
              <w:t>" (Elizabetes iela 61, Rīga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3FAA" w14:textId="77777777" w:rsidR="006B39F1" w:rsidRDefault="008241D2" w:rsidP="00E274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641DEA">
              <w:rPr>
                <w:rFonts w:ascii="Times New Roman" w:hAnsi="Times New Roman"/>
                <w:b/>
                <w:sz w:val="20"/>
                <w:szCs w:val="20"/>
              </w:rPr>
              <w:t>nese Ozoliņa -</w:t>
            </w:r>
            <w:r w:rsidR="00641DEA">
              <w:t xml:space="preserve"> </w:t>
            </w:r>
            <w:r w:rsidR="00641DEA" w:rsidRPr="00641DEA">
              <w:rPr>
                <w:rFonts w:ascii="Times New Roman" w:hAnsi="Times New Roman"/>
                <w:sz w:val="20"/>
                <w:szCs w:val="20"/>
              </w:rPr>
              <w:t>restauratore, SIA “</w:t>
            </w:r>
            <w:proofErr w:type="spellStart"/>
            <w:r w:rsidR="00641DEA" w:rsidRPr="00641DEA">
              <w:rPr>
                <w:rFonts w:ascii="Times New Roman" w:hAnsi="Times New Roman"/>
                <w:sz w:val="20"/>
                <w:szCs w:val="20"/>
              </w:rPr>
              <w:t>Atanors</w:t>
            </w:r>
            <w:proofErr w:type="spellEnd"/>
            <w:r w:rsidR="00641DEA" w:rsidRPr="00641DEA">
              <w:rPr>
                <w:rFonts w:ascii="Times New Roman" w:hAnsi="Times New Roman"/>
                <w:sz w:val="20"/>
                <w:szCs w:val="20"/>
              </w:rPr>
              <w:t>”, Labākā restaurācijas projekta - kinoteātra «Rīg</w:t>
            </w:r>
            <w:r w:rsidR="00641DEA">
              <w:rPr>
                <w:rFonts w:ascii="Times New Roman" w:hAnsi="Times New Roman"/>
                <w:sz w:val="20"/>
                <w:szCs w:val="20"/>
              </w:rPr>
              <w:t>a» restaurācija balvas laureāte</w:t>
            </w:r>
          </w:p>
        </w:tc>
      </w:tr>
      <w:tr w:rsidR="008241D2" w14:paraId="4B234CBC" w14:textId="77777777" w:rsidTr="00641DEA">
        <w:trPr>
          <w:trHeight w:val="19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2A5" w14:textId="77777777" w:rsidR="008241D2" w:rsidRDefault="00641DEA" w:rsidP="008241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17.30-18.00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4B0A" w14:textId="77777777" w:rsidR="008241D2" w:rsidRPr="008241D2" w:rsidRDefault="008241D2" w:rsidP="00E2742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Semināra noslēgums, </w:t>
            </w:r>
            <w:r w:rsidR="00C71CAE">
              <w:rPr>
                <w:rFonts w:ascii="Times New Roman" w:hAnsi="Times New Roman"/>
                <w:b/>
                <w:sz w:val="20"/>
                <w:szCs w:val="20"/>
              </w:rPr>
              <w:t xml:space="preserve">izvērtēšana,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apliecību izsniegšana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54A" w14:textId="77777777" w:rsidR="00641DEA" w:rsidRDefault="008241D2" w:rsidP="00E2742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1D2">
              <w:rPr>
                <w:rFonts w:ascii="Times New Roman" w:hAnsi="Times New Roman"/>
                <w:b/>
                <w:sz w:val="20"/>
                <w:szCs w:val="20"/>
              </w:rPr>
              <w:t xml:space="preserve">Katrīna </w:t>
            </w:r>
            <w:proofErr w:type="spellStart"/>
            <w:r w:rsidRPr="008241D2">
              <w:rPr>
                <w:rFonts w:ascii="Times New Roman" w:hAnsi="Times New Roman"/>
                <w:b/>
                <w:sz w:val="20"/>
                <w:szCs w:val="20"/>
              </w:rPr>
              <w:t>Spuleniece-Aišpure</w:t>
            </w:r>
            <w:proofErr w:type="spellEnd"/>
            <w:r w:rsidR="00641DEA"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 w:rsidR="00C71CAE">
              <w:rPr>
                <w:rFonts w:ascii="Times New Roman" w:hAnsi="Times New Roman"/>
                <w:sz w:val="20"/>
                <w:szCs w:val="20"/>
              </w:rPr>
              <w:t>KTTT me</w:t>
            </w:r>
            <w:r w:rsidR="00641DEA" w:rsidRPr="00641DEA">
              <w:rPr>
                <w:rFonts w:ascii="Times New Roman" w:hAnsi="Times New Roman"/>
                <w:sz w:val="20"/>
                <w:szCs w:val="20"/>
              </w:rPr>
              <w:t>todiķe</w:t>
            </w:r>
          </w:p>
        </w:tc>
      </w:tr>
    </w:tbl>
    <w:p w14:paraId="2443B505" w14:textId="77777777" w:rsidR="00C71CAE" w:rsidRDefault="00C71CAE" w:rsidP="008241D2">
      <w:pPr>
        <w:pStyle w:val="Bezatstarpm"/>
        <w:rPr>
          <w:rFonts w:ascii="Times New Roman" w:hAnsi="Times New Roman"/>
          <w:sz w:val="20"/>
          <w:szCs w:val="20"/>
          <w:lang w:val="lv-LV"/>
        </w:rPr>
      </w:pPr>
    </w:p>
    <w:p w14:paraId="548449CC" w14:textId="77777777" w:rsidR="008D63AC" w:rsidRDefault="00F8045F" w:rsidP="008241D2">
      <w:pPr>
        <w:pStyle w:val="Bezatstarpm"/>
        <w:rPr>
          <w:rStyle w:val="Hipersaite"/>
          <w:rFonts w:ascii="Times New Roman" w:hAnsi="Times New Roman"/>
          <w:sz w:val="20"/>
          <w:szCs w:val="20"/>
          <w:lang w:val="lv-LV"/>
        </w:rPr>
      </w:pPr>
      <w:r w:rsidRPr="008241D2">
        <w:rPr>
          <w:rFonts w:ascii="Times New Roman" w:hAnsi="Times New Roman"/>
          <w:sz w:val="20"/>
          <w:szCs w:val="20"/>
          <w:lang w:val="lv-LV"/>
        </w:rPr>
        <w:t xml:space="preserve">Lai saņemtu </w:t>
      </w:r>
      <w:r w:rsidR="00C71CAE">
        <w:rPr>
          <w:rFonts w:ascii="Times New Roman" w:hAnsi="Times New Roman"/>
          <w:sz w:val="20"/>
          <w:szCs w:val="20"/>
          <w:lang w:val="lv-LV"/>
        </w:rPr>
        <w:t xml:space="preserve">VISC izdotu </w:t>
      </w:r>
      <w:r w:rsidRPr="008241D2">
        <w:rPr>
          <w:rFonts w:ascii="Times New Roman" w:hAnsi="Times New Roman"/>
          <w:sz w:val="20"/>
          <w:szCs w:val="20"/>
          <w:lang w:val="lv-LV"/>
        </w:rPr>
        <w:t>apliecību par profesionālo pilnveidi</w:t>
      </w:r>
      <w:r w:rsidR="00C71CAE">
        <w:rPr>
          <w:rFonts w:ascii="Times New Roman" w:hAnsi="Times New Roman"/>
          <w:sz w:val="20"/>
          <w:szCs w:val="20"/>
          <w:lang w:val="lv-LV"/>
        </w:rPr>
        <w:t xml:space="preserve"> 24 stundu apmērā</w:t>
      </w:r>
      <w:r w:rsidRPr="008241D2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BB3D8F">
        <w:rPr>
          <w:rFonts w:ascii="Times New Roman" w:hAnsi="Times New Roman"/>
          <w:sz w:val="24"/>
          <w:szCs w:val="24"/>
          <w:lang w:val="lv-LV"/>
        </w:rPr>
        <w:t xml:space="preserve">elektroniski </w:t>
      </w:r>
      <w:r w:rsidRPr="00BB3D8F">
        <w:rPr>
          <w:rFonts w:ascii="Times New Roman" w:hAnsi="Times New Roman"/>
          <w:b/>
          <w:sz w:val="24"/>
          <w:szCs w:val="24"/>
          <w:lang w:val="lv-LV"/>
        </w:rPr>
        <w:t>jāreģistrējas semināram līdz</w:t>
      </w:r>
      <w:r w:rsidR="006B39F1" w:rsidRPr="00BB3D8F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 </w:t>
      </w:r>
      <w:r w:rsidR="00C71CAE" w:rsidRPr="00BB3D8F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17</w:t>
      </w:r>
      <w:r w:rsidRPr="00BB3D8F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.</w:t>
      </w:r>
      <w:r w:rsidR="006B39F1" w:rsidRPr="00BB3D8F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oktobrim</w:t>
      </w:r>
      <w:r w:rsidRPr="00BB3D8F">
        <w:rPr>
          <w:rFonts w:ascii="Times New Roman" w:hAnsi="Times New Roman"/>
          <w:sz w:val="24"/>
          <w:szCs w:val="24"/>
          <w:lang w:val="lv-LV"/>
        </w:rPr>
        <w:t xml:space="preserve">,   aizpildot pieteikuma anketu elektroniski:  </w:t>
      </w:r>
      <w:hyperlink r:id="rId6" w:history="1">
        <w:r w:rsidR="008D63AC" w:rsidRPr="00BB3D8F">
          <w:rPr>
            <w:rStyle w:val="Hipersaite"/>
            <w:rFonts w:ascii="Times New Roman" w:hAnsi="Times New Roman"/>
            <w:sz w:val="24"/>
            <w:szCs w:val="24"/>
            <w:lang w:val="lv-LV"/>
          </w:rPr>
          <w:t>https://forms.gle/rsJHnkJcZfqjHuoN8</w:t>
        </w:r>
      </w:hyperlink>
    </w:p>
    <w:p w14:paraId="720FEDCC" w14:textId="77777777" w:rsidR="00F8045F" w:rsidRPr="008241D2" w:rsidRDefault="00F8045F" w:rsidP="008241D2">
      <w:pPr>
        <w:pStyle w:val="Bezatstarpm"/>
        <w:rPr>
          <w:rFonts w:ascii="Times New Roman" w:hAnsi="Times New Roman"/>
          <w:color w:val="000000" w:themeColor="text1"/>
          <w:sz w:val="20"/>
          <w:szCs w:val="20"/>
          <w:lang w:val="lv-LV"/>
        </w:rPr>
      </w:pPr>
      <w:r w:rsidRPr="008241D2">
        <w:rPr>
          <w:rFonts w:ascii="Times New Roman" w:hAnsi="Times New Roman"/>
          <w:color w:val="000000" w:themeColor="text1"/>
          <w:sz w:val="20"/>
          <w:szCs w:val="20"/>
          <w:lang w:val="lv-LV"/>
        </w:rPr>
        <w:t>Dalība</w:t>
      </w:r>
      <w:r w:rsidR="00BB3D8F">
        <w:rPr>
          <w:rFonts w:ascii="Times New Roman" w:hAnsi="Times New Roman"/>
          <w:color w:val="000000" w:themeColor="text1"/>
          <w:sz w:val="20"/>
          <w:szCs w:val="20"/>
          <w:lang w:val="lv-LV"/>
        </w:rPr>
        <w:t xml:space="preserve"> </w:t>
      </w:r>
      <w:r w:rsidRPr="008241D2">
        <w:rPr>
          <w:rFonts w:ascii="Times New Roman" w:hAnsi="Times New Roman"/>
          <w:color w:val="000000" w:themeColor="text1"/>
          <w:sz w:val="20"/>
          <w:szCs w:val="20"/>
          <w:lang w:val="lv-LV"/>
        </w:rPr>
        <w:t xml:space="preserve"> seminārā</w:t>
      </w:r>
      <w:r w:rsidR="00BB3D8F">
        <w:rPr>
          <w:rFonts w:ascii="Times New Roman" w:hAnsi="Times New Roman"/>
          <w:color w:val="000000" w:themeColor="text1"/>
          <w:sz w:val="20"/>
          <w:szCs w:val="20"/>
          <w:lang w:val="lv-LV"/>
        </w:rPr>
        <w:t xml:space="preserve"> un naktsmītne Zaļeniekos</w:t>
      </w:r>
      <w:r w:rsidRPr="008241D2">
        <w:rPr>
          <w:rFonts w:ascii="Times New Roman" w:hAnsi="Times New Roman"/>
          <w:color w:val="000000" w:themeColor="text1"/>
          <w:sz w:val="20"/>
          <w:szCs w:val="20"/>
          <w:lang w:val="lv-LV"/>
        </w:rPr>
        <w:t xml:space="preserve"> – bezmaksas.</w:t>
      </w:r>
      <w:r w:rsidR="00C71CAE">
        <w:rPr>
          <w:rFonts w:ascii="Times New Roman" w:hAnsi="Times New Roman"/>
          <w:color w:val="000000" w:themeColor="text1"/>
          <w:sz w:val="20"/>
          <w:szCs w:val="20"/>
          <w:lang w:val="lv-LV"/>
        </w:rPr>
        <w:t xml:space="preserve"> KTTT nodrošina </w:t>
      </w:r>
      <w:r w:rsidR="005F35BB">
        <w:rPr>
          <w:rFonts w:ascii="Times New Roman" w:hAnsi="Times New Roman"/>
          <w:color w:val="000000" w:themeColor="text1"/>
          <w:sz w:val="20"/>
          <w:szCs w:val="20"/>
          <w:lang w:val="lv-LV"/>
        </w:rPr>
        <w:t>bezmaksas kopējo transportu no Kuldīgas vai Rīgas. Ēdināšana netiek nodrošināta. 25. un 26.ok</w:t>
      </w:r>
      <w:r w:rsidR="00BB3D8F">
        <w:rPr>
          <w:rFonts w:ascii="Times New Roman" w:hAnsi="Times New Roman"/>
          <w:color w:val="000000" w:themeColor="text1"/>
          <w:sz w:val="20"/>
          <w:szCs w:val="20"/>
          <w:lang w:val="lv-LV"/>
        </w:rPr>
        <w:t>tobrī pusdienot iespējams Zaļenieku</w:t>
      </w:r>
      <w:r w:rsidR="005F35BB">
        <w:rPr>
          <w:rFonts w:ascii="Times New Roman" w:hAnsi="Times New Roman"/>
          <w:color w:val="000000" w:themeColor="text1"/>
          <w:sz w:val="20"/>
          <w:szCs w:val="20"/>
          <w:lang w:val="lv-LV"/>
        </w:rPr>
        <w:t xml:space="preserve"> ēdnīcā par saviem līdzekļiem. </w:t>
      </w:r>
    </w:p>
    <w:p w14:paraId="6822B161" w14:textId="77777777" w:rsidR="008D63AC" w:rsidRDefault="008D63AC" w:rsidP="002B1EE2">
      <w:pPr>
        <w:pStyle w:val="Bezatstarpm"/>
        <w:rPr>
          <w:rFonts w:ascii="Times New Roman" w:hAnsi="Times New Roman"/>
          <w:sz w:val="20"/>
          <w:szCs w:val="20"/>
          <w:lang w:val="lv-LV"/>
        </w:rPr>
      </w:pPr>
    </w:p>
    <w:p w14:paraId="15FBC343" w14:textId="77777777" w:rsidR="00850137" w:rsidRPr="002B1EE2" w:rsidRDefault="00F8045F" w:rsidP="002B1EE2">
      <w:pPr>
        <w:pStyle w:val="Bezatstarpm"/>
        <w:rPr>
          <w:rFonts w:ascii="Times New Roman" w:hAnsi="Times New Roman"/>
          <w:color w:val="000000" w:themeColor="text1"/>
          <w:sz w:val="20"/>
          <w:szCs w:val="20"/>
          <w:lang w:val="lv-LV"/>
        </w:rPr>
      </w:pPr>
      <w:r w:rsidRPr="008241D2">
        <w:rPr>
          <w:rFonts w:ascii="Times New Roman" w:hAnsi="Times New Roman"/>
          <w:sz w:val="20"/>
          <w:szCs w:val="20"/>
          <w:lang w:val="lv-LV"/>
        </w:rPr>
        <w:t xml:space="preserve">Kontaktpersona : Katrīna </w:t>
      </w:r>
      <w:proofErr w:type="spellStart"/>
      <w:r w:rsidRPr="008241D2">
        <w:rPr>
          <w:rFonts w:ascii="Times New Roman" w:hAnsi="Times New Roman"/>
          <w:sz w:val="20"/>
          <w:szCs w:val="20"/>
          <w:lang w:val="lv-LV"/>
        </w:rPr>
        <w:t>Spuleniece-Aišpure</w:t>
      </w:r>
      <w:proofErr w:type="spellEnd"/>
      <w:r w:rsidRPr="008241D2">
        <w:rPr>
          <w:rFonts w:ascii="Times New Roman" w:hAnsi="Times New Roman"/>
          <w:sz w:val="20"/>
          <w:szCs w:val="20"/>
          <w:lang w:val="lv-LV"/>
        </w:rPr>
        <w:t>, mob.tel. 26460569, e-pasta adrese: spuleniece.aispure@gmail.com</w:t>
      </w:r>
    </w:p>
    <w:sectPr w:rsidR="00850137" w:rsidRPr="002B1EE2" w:rsidSect="008241D2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7DDB3" w14:textId="77777777" w:rsidR="00784C2B" w:rsidRDefault="00784C2B" w:rsidP="005F35BB">
      <w:pPr>
        <w:spacing w:after="0" w:line="240" w:lineRule="auto"/>
      </w:pPr>
      <w:r>
        <w:separator/>
      </w:r>
    </w:p>
  </w:endnote>
  <w:endnote w:type="continuationSeparator" w:id="0">
    <w:p w14:paraId="136C07A2" w14:textId="77777777" w:rsidR="00784C2B" w:rsidRDefault="00784C2B" w:rsidP="005F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08BDC" w14:textId="77777777" w:rsidR="00784C2B" w:rsidRDefault="00784C2B" w:rsidP="005F35BB">
      <w:pPr>
        <w:spacing w:after="0" w:line="240" w:lineRule="auto"/>
      </w:pPr>
      <w:r>
        <w:separator/>
      </w:r>
    </w:p>
  </w:footnote>
  <w:footnote w:type="continuationSeparator" w:id="0">
    <w:p w14:paraId="59EA3680" w14:textId="77777777" w:rsidR="00784C2B" w:rsidRDefault="00784C2B" w:rsidP="005F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2AB36" w14:textId="77777777" w:rsidR="005F35BB" w:rsidRDefault="005F35BB" w:rsidP="005F35BB">
    <w:pPr>
      <w:spacing w:after="0" w:line="240" w:lineRule="auto"/>
      <w:jc w:val="center"/>
      <w:rPr>
        <w:rFonts w:ascii="Tahoma" w:hAnsi="Tahoma"/>
        <w:sz w:val="20"/>
        <w:szCs w:val="20"/>
        <w:lang w:val="lv-LV" w:eastAsia="lv-LV"/>
      </w:rPr>
    </w:pPr>
    <w:r>
      <w:rPr>
        <w:rFonts w:ascii="Times New Roman" w:hAnsi="Times New Roman"/>
        <w:sz w:val="20"/>
        <w:szCs w:val="20"/>
        <w:lang w:val="lv-LV" w:eastAsia="lv-LV"/>
      </w:rPr>
      <w:object w:dxaOrig="1485" w:dyaOrig="885" w14:anchorId="1BB33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4pt;height:44.4pt" fillcolor="window">
          <v:imagedata r:id="rId1" o:title="" cropbottom="21545f"/>
        </v:shape>
        <o:OLEObject Type="Embed" ProgID="Word.Picture.8" ShapeID="_x0000_i1025" DrawAspect="Content" ObjectID="_1756800590" r:id="rId2"/>
      </w:object>
    </w:r>
  </w:p>
  <w:p w14:paraId="1A5EEDB1" w14:textId="77777777" w:rsidR="005F35BB" w:rsidRDefault="005F35BB" w:rsidP="005F35BB">
    <w:pPr>
      <w:spacing w:after="0" w:line="240" w:lineRule="auto"/>
      <w:jc w:val="center"/>
      <w:rPr>
        <w:rFonts w:ascii="Times New Roman" w:hAnsi="Times New Roman"/>
        <w:sz w:val="18"/>
        <w:szCs w:val="18"/>
        <w:lang w:val="lv-LV" w:eastAsia="lv-LV"/>
      </w:rPr>
    </w:pPr>
    <w:r>
      <w:rPr>
        <w:rFonts w:ascii="Times New Roman" w:hAnsi="Times New Roman"/>
        <w:sz w:val="18"/>
        <w:szCs w:val="18"/>
        <w:lang w:val="lv-LV" w:eastAsia="lv-LV"/>
      </w:rPr>
      <w:t>LATVIJAS REPUBLIKA</w:t>
    </w:r>
  </w:p>
  <w:p w14:paraId="46D1662F" w14:textId="77777777" w:rsidR="005F35BB" w:rsidRDefault="005F35BB" w:rsidP="005F35BB">
    <w:pPr>
      <w:spacing w:after="0" w:line="240" w:lineRule="auto"/>
      <w:jc w:val="center"/>
      <w:rPr>
        <w:rFonts w:ascii="Times New Roman" w:hAnsi="Times New Roman"/>
        <w:b/>
        <w:sz w:val="18"/>
        <w:szCs w:val="18"/>
        <w:lang w:val="lv-LV" w:eastAsia="lv-LV"/>
      </w:rPr>
    </w:pPr>
    <w:r>
      <w:rPr>
        <w:rFonts w:ascii="Times New Roman" w:hAnsi="Times New Roman"/>
        <w:sz w:val="18"/>
        <w:szCs w:val="18"/>
        <w:lang w:val="lv-LV" w:eastAsia="lv-LV"/>
      </w:rPr>
      <w:t>IZGLĪTĪBAS UN ZINĀTNES MINISTRIJA</w:t>
    </w:r>
  </w:p>
  <w:p w14:paraId="6A49EC78" w14:textId="77777777" w:rsidR="005F35BB" w:rsidRDefault="005F35BB" w:rsidP="005F35BB">
    <w:pPr>
      <w:keepNext/>
      <w:spacing w:after="0" w:line="240" w:lineRule="auto"/>
      <w:jc w:val="center"/>
      <w:outlineLvl w:val="0"/>
      <w:rPr>
        <w:rFonts w:ascii="Times New Roman" w:hAnsi="Times New Roman"/>
        <w:b/>
        <w:sz w:val="18"/>
        <w:szCs w:val="18"/>
        <w:lang w:val="lv-LV" w:eastAsia="lv-LV"/>
      </w:rPr>
    </w:pPr>
    <w:r>
      <w:rPr>
        <w:rFonts w:ascii="Times New Roman" w:hAnsi="Times New Roman"/>
        <w:b/>
        <w:sz w:val="18"/>
        <w:szCs w:val="18"/>
        <w:lang w:val="lv-LV" w:eastAsia="lv-LV"/>
      </w:rPr>
      <w:t>KULDĪGAS TEHNOLOĢIJU UN TŪRISMA TEHNIKUMS</w:t>
    </w:r>
  </w:p>
  <w:p w14:paraId="310197CE" w14:textId="77777777" w:rsidR="005F35BB" w:rsidRDefault="005F35BB" w:rsidP="005F35BB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sz w:val="16"/>
        <w:szCs w:val="16"/>
        <w:lang w:val="lv-LV" w:eastAsia="lv-LV"/>
      </w:rPr>
    </w:pPr>
    <w:r>
      <w:rPr>
        <w:rFonts w:ascii="Times New Roman" w:hAnsi="Times New Roman"/>
        <w:sz w:val="16"/>
        <w:szCs w:val="16"/>
        <w:lang w:val="lv-LV" w:eastAsia="lv-LV"/>
      </w:rPr>
      <w:t xml:space="preserve">Reģ. Nr.90000035711, Liepājas iela 31, Kuldīga, Kuldīgas nov. LV-3301, tālr. 63322570, </w:t>
    </w:r>
  </w:p>
  <w:p w14:paraId="25297601" w14:textId="77777777" w:rsidR="005F35BB" w:rsidRDefault="005F35BB" w:rsidP="005F35BB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sz w:val="16"/>
        <w:szCs w:val="16"/>
        <w:lang w:val="lv-LV" w:eastAsia="lv-LV"/>
      </w:rPr>
    </w:pPr>
    <w:r>
      <w:rPr>
        <w:rFonts w:ascii="Times New Roman" w:hAnsi="Times New Roman"/>
        <w:sz w:val="16"/>
        <w:szCs w:val="16"/>
        <w:lang w:val="lv-LV" w:eastAsia="lv-LV"/>
      </w:rPr>
      <w:t xml:space="preserve">tālr./fakss 63324082, e-pasts  kuldigasttt@inbox.lv, </w:t>
    </w:r>
    <w:hyperlink r:id="rId3" w:history="1">
      <w:r>
        <w:rPr>
          <w:rStyle w:val="Hipersaite"/>
          <w:rFonts w:ascii="Times New Roman" w:hAnsi="Times New Roman"/>
          <w:color w:val="0563C1"/>
          <w:sz w:val="16"/>
          <w:szCs w:val="16"/>
          <w:lang w:val="lv-LV" w:eastAsia="lv-LV"/>
        </w:rPr>
        <w:t>www.kuldigastehnikums.lv</w:t>
      </w:r>
    </w:hyperlink>
  </w:p>
  <w:p w14:paraId="42A0D8BC" w14:textId="77777777" w:rsidR="005F35BB" w:rsidRDefault="005F35BB" w:rsidP="005F35BB">
    <w:pPr>
      <w:jc w:val="center"/>
      <w:rPr>
        <w:rFonts w:ascii="Times New Roman" w:hAnsi="Times New Roman"/>
        <w:b/>
        <w:sz w:val="16"/>
        <w:szCs w:val="16"/>
        <w:lang w:val="lv-LV"/>
      </w:rPr>
    </w:pPr>
    <w:r>
      <w:rPr>
        <w:rFonts w:ascii="Times New Roman" w:hAnsi="Times New Roman"/>
        <w:b/>
        <w:sz w:val="16"/>
        <w:szCs w:val="16"/>
        <w:lang w:val="lv-LV"/>
      </w:rPr>
      <w:t>KULDĪGA</w:t>
    </w:r>
  </w:p>
  <w:p w14:paraId="2FA76C01" w14:textId="77777777" w:rsidR="005F35BB" w:rsidRDefault="005F35B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5F"/>
    <w:rsid w:val="00185445"/>
    <w:rsid w:val="00272103"/>
    <w:rsid w:val="002B1EE2"/>
    <w:rsid w:val="00371672"/>
    <w:rsid w:val="00415574"/>
    <w:rsid w:val="005614D3"/>
    <w:rsid w:val="005F35BB"/>
    <w:rsid w:val="00641DEA"/>
    <w:rsid w:val="006B39F1"/>
    <w:rsid w:val="00784C2B"/>
    <w:rsid w:val="008241D2"/>
    <w:rsid w:val="00850137"/>
    <w:rsid w:val="008A22F8"/>
    <w:rsid w:val="008D63AC"/>
    <w:rsid w:val="00BB3D8F"/>
    <w:rsid w:val="00C66F58"/>
    <w:rsid w:val="00C71CAE"/>
    <w:rsid w:val="00F60311"/>
    <w:rsid w:val="00F8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31EFCB"/>
  <w15:chartTrackingRefBased/>
  <w15:docId w15:val="{67619C27-42CF-474C-ABFE-B9C327AA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39F1"/>
    <w:pPr>
      <w:spacing w:line="254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F8045F"/>
    <w:rPr>
      <w:color w:val="0563C1" w:themeColor="hyperlink"/>
      <w:u w:val="single"/>
    </w:rPr>
  </w:style>
  <w:style w:type="table" w:customStyle="1" w:styleId="Reatabula1">
    <w:name w:val="Režģa tabula1"/>
    <w:basedOn w:val="Parastatabula"/>
    <w:uiPriority w:val="39"/>
    <w:rsid w:val="00F8045F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241D2"/>
    <w:pPr>
      <w:spacing w:after="0" w:line="240" w:lineRule="auto"/>
    </w:pPr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5F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35BB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5F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35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rsJHnkJcZfqjHuoN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ldigastehnikums.lv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Ligita Kūle</cp:lastModifiedBy>
  <cp:revision>2</cp:revision>
  <dcterms:created xsi:type="dcterms:W3CDTF">2023-09-21T08:23:00Z</dcterms:created>
  <dcterms:modified xsi:type="dcterms:W3CDTF">2023-09-21T08:23:00Z</dcterms:modified>
</cp:coreProperties>
</file>